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9B9B" w14:textId="2B163622" w:rsidR="00BE1434" w:rsidRDefault="00BE1434" w:rsidP="00950387">
      <w:pPr>
        <w:shd w:val="clear" w:color="auto" w:fill="000000" w:themeFill="text1"/>
        <w:autoSpaceDE w:val="0"/>
        <w:autoSpaceDN w:val="0"/>
        <w:adjustRightInd w:val="0"/>
        <w:ind w:left="-426" w:right="-536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</w:p>
    <w:tbl>
      <w:tblPr>
        <w:tblStyle w:val="Tabellenraster"/>
        <w:tblW w:w="31680" w:type="dxa"/>
        <w:tblInd w:w="-3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7137"/>
        <w:gridCol w:w="14543"/>
      </w:tblGrid>
      <w:tr w:rsidR="00486640" w14:paraId="01C55CCA" w14:textId="465059AC" w:rsidTr="00486640">
        <w:trPr>
          <w:trHeight w:val="4916"/>
        </w:trPr>
        <w:tc>
          <w:tcPr>
            <w:tcW w:w="17153" w:type="dxa"/>
            <w:tcBorders>
              <w:bottom w:val="nil"/>
            </w:tcBorders>
            <w:shd w:val="clear" w:color="auto" w:fill="000000" w:themeFill="text1"/>
          </w:tcPr>
          <w:p w14:paraId="08208912" w14:textId="03A31D7A" w:rsidR="00486640" w:rsidRPr="00F910B6" w:rsidRDefault="0031341E" w:rsidP="00267A0E">
            <w:pPr>
              <w:spacing w:before="120"/>
              <w:ind w:left="-284"/>
              <w:rPr>
                <w:rFonts w:ascii="Arial" w:hAnsi="Arial"/>
                <w:b/>
                <w:sz w:val="44"/>
                <w:szCs w:val="4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54664F" wp14:editId="1B20D6DF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328295</wp:posOffset>
                      </wp:positionV>
                      <wp:extent cx="1079500" cy="1219200"/>
                      <wp:effectExtent l="38100" t="19050" r="25400" b="381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0" cy="1219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897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58.45pt;margin-top:25.85pt;width:85pt;height:9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486640">
              <w:rPr>
                <w:rFonts w:ascii="Arial" w:hAnsi="Arial"/>
                <w:b/>
                <w:sz w:val="44"/>
              </w:rPr>
              <w:t xml:space="preserve">      </w:t>
            </w:r>
            <w:r w:rsidR="00486640" w:rsidRPr="00F910B6">
              <w:rPr>
                <w:rFonts w:ascii="Arial" w:hAnsi="Arial"/>
                <w:b/>
                <w:sz w:val="44"/>
                <w:szCs w:val="44"/>
              </w:rPr>
              <w:t>M</w:t>
            </w:r>
            <w:r w:rsidR="00F660AF">
              <w:rPr>
                <w:rFonts w:ascii="Arial" w:hAnsi="Arial"/>
                <w:b/>
                <w:sz w:val="44"/>
                <w:szCs w:val="44"/>
              </w:rPr>
              <w:t xml:space="preserve">ontezuma Schwertträger,  </w:t>
            </w:r>
            <w:r w:rsidR="00F660AF" w:rsidRPr="00F660AF">
              <w:rPr>
                <w:rFonts w:ascii="Arial" w:hAnsi="Arial"/>
                <w:b/>
                <w:i/>
                <w:iCs/>
                <w:sz w:val="44"/>
                <w:szCs w:val="44"/>
              </w:rPr>
              <w:t>Xiphophorus montezumae</w:t>
            </w:r>
            <w:r w:rsidR="001B52EA" w:rsidRPr="00F910B6">
              <w:rPr>
                <w:rFonts w:ascii="Arial" w:hAnsi="Arial"/>
                <w:b/>
                <w:sz w:val="44"/>
                <w:szCs w:val="44"/>
              </w:rPr>
              <w:t xml:space="preserve"> </w:t>
            </w:r>
            <w:r w:rsidR="00486640" w:rsidRPr="00F910B6">
              <w:rPr>
                <w:rFonts w:ascii="Arial" w:hAnsi="Arial"/>
                <w:b/>
                <w:sz w:val="44"/>
                <w:szCs w:val="44"/>
              </w:rPr>
              <w:t xml:space="preserve"> </w:t>
            </w:r>
          </w:p>
          <w:p w14:paraId="2DC53B42" w14:textId="03BCFAC7" w:rsidR="00486640" w:rsidRPr="0055472C" w:rsidRDefault="00FB00FD" w:rsidP="00935FFD">
            <w:pPr>
              <w:spacing w:before="120"/>
              <w:rPr>
                <w:rFonts w:ascii="Arial" w:hAnsi="Arial"/>
                <w:sz w:val="28"/>
              </w:rPr>
            </w:pPr>
            <w:r w:rsidRPr="001A6DAC">
              <w:rPr>
                <w:rFonts w:ascii="Arial" w:hAnsi="Arial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362D384B" wp14:editId="1BF67768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133350</wp:posOffset>
                      </wp:positionV>
                      <wp:extent cx="4772025" cy="3133725"/>
                      <wp:effectExtent l="0" t="0" r="9525" b="952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313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989CF" w14:textId="47408E2B" w:rsidR="00991019" w:rsidRPr="005B38A5" w:rsidRDefault="00F660AF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5B38A5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6"/>
                                      <w:szCs w:val="36"/>
                                      <w:lang w:eastAsia="en-US"/>
                                    </w:rPr>
                                    <w:t>Kleine</w:t>
                                  </w:r>
                                  <w:r w:rsidR="005B38A5" w:rsidRPr="005B38A5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6"/>
                                      <w:szCs w:val="36"/>
                                      <w:lang w:eastAsia="en-US"/>
                                    </w:rPr>
                                    <w:t>,</w:t>
                                  </w:r>
                                  <w:r w:rsidRPr="005B38A5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6"/>
                                      <w:szCs w:val="36"/>
                                      <w:lang w:eastAsia="en-US"/>
                                    </w:rPr>
                                    <w:t xml:space="preserve"> selten im Aquarium gepflegte Art</w:t>
                                  </w:r>
                                </w:p>
                                <w:p w14:paraId="6AA8695E" w14:textId="77777777" w:rsidR="005B38A5" w:rsidRPr="005B38A5" w:rsidRDefault="005B38A5" w:rsidP="00AC51B5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5BB9BB" w14:textId="4FBB974E" w:rsidR="00AC51B5" w:rsidRPr="005B38A5" w:rsidRDefault="005B38A5" w:rsidP="00AC51B5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AC51B5" w:rsidRPr="005B38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as Schwert ist ebenso lang wie der Körper</w:t>
                                  </w:r>
                                </w:p>
                                <w:p w14:paraId="2533E0AD" w14:textId="6D44AEE5" w:rsidR="00F660AF" w:rsidRPr="005B38A5" w:rsidRDefault="00F660AF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5B38A5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>Meist weniger als 20</w:t>
                                  </w:r>
                                  <w:r w:rsidR="00AC51B5" w:rsidRPr="005B38A5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5B38A5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>Fische pro Wurf</w:t>
                                  </w:r>
                                </w:p>
                                <w:p w14:paraId="17338919" w14:textId="538E5C39" w:rsidR="000F4D89" w:rsidRPr="005B38A5" w:rsidRDefault="00F660AF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5B38A5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>Begrenztes Verbreitungsgebiet auf der atlan</w:t>
                                  </w:r>
                                  <w:r w:rsidR="005B38A5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>-</w:t>
                                  </w:r>
                                  <w:r w:rsidR="005B38A5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br/>
                                  </w:r>
                                  <w:r w:rsidRPr="005B38A5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>tischen Seite von Mexiko</w:t>
                                  </w:r>
                                  <w:r w:rsidR="000F4D89" w:rsidRPr="005B38A5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und dort gefährdet</w:t>
                                  </w:r>
                                </w:p>
                                <w:p w14:paraId="0C7C120E" w14:textId="1BCB22D6" w:rsidR="009F0990" w:rsidRPr="005B38A5" w:rsidRDefault="009F0990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5B38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Rio Tamasopo, ein klarer, schnell fließende</w:t>
                                  </w:r>
                                  <w:r w:rsidR="009E27DB" w:rsidRPr="005B38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5B38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B38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B38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Gebirgsfluss.</w:t>
                                  </w:r>
                                  <w:r w:rsidR="005B38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474E6096" w14:textId="2E8768C5" w:rsidR="000F4D89" w:rsidRPr="005B38A5" w:rsidRDefault="005B38A5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0F4D89" w:rsidRPr="005B38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elativ niedrige Temperaturen (18-22°) zur Haltung</w:t>
                                  </w:r>
                                </w:p>
                                <w:p w14:paraId="5341593C" w14:textId="726CC71E" w:rsidR="00AC51B5" w:rsidRPr="005B38A5" w:rsidRDefault="000F4D89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5B38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Wasser eher hart; pH im alkalischen Bereich (8 – 8,5)</w:t>
                                  </w:r>
                                </w:p>
                                <w:p w14:paraId="2B0CE174" w14:textId="66D4B733" w:rsidR="00486640" w:rsidRPr="005B38A5" w:rsidRDefault="00AC51B5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5B38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Großzügige wöchentliche Teilwasserwechsel und Strömung notwendig</w:t>
                                  </w:r>
                                  <w:r w:rsidR="00F660AF" w:rsidRPr="005B38A5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D38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49.6pt;margin-top:10.5pt;width:375.75pt;height:246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" fillcolor="black [3213]" stroked="f">
                      <v:textbox>
                        <w:txbxContent>
                          <w:p w14:paraId="3AB989CF" w14:textId="47408E2B" w:rsidR="00991019" w:rsidRPr="005B38A5" w:rsidRDefault="00F660AF" w:rsidP="009650B3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5B38A5">
                              <w:rPr>
                                <w:rFonts w:ascii="Arial" w:eastAsiaTheme="minorHAnsi" w:hAnsi="Arial" w:cs="Arial"/>
                                <w:noProof w:val="0"/>
                                <w:sz w:val="36"/>
                                <w:szCs w:val="36"/>
                                <w:lang w:eastAsia="en-US"/>
                              </w:rPr>
                              <w:t>Kleine</w:t>
                            </w:r>
                            <w:r w:rsidR="005B38A5" w:rsidRPr="005B38A5">
                              <w:rPr>
                                <w:rFonts w:ascii="Arial" w:eastAsiaTheme="minorHAnsi" w:hAnsi="Arial" w:cs="Arial"/>
                                <w:noProof w:val="0"/>
                                <w:sz w:val="36"/>
                                <w:szCs w:val="36"/>
                                <w:lang w:eastAsia="en-US"/>
                              </w:rPr>
                              <w:t>,</w:t>
                            </w:r>
                            <w:r w:rsidRPr="005B38A5">
                              <w:rPr>
                                <w:rFonts w:ascii="Arial" w:eastAsiaTheme="minorHAnsi" w:hAnsi="Arial" w:cs="Arial"/>
                                <w:noProof w:val="0"/>
                                <w:sz w:val="36"/>
                                <w:szCs w:val="36"/>
                                <w:lang w:eastAsia="en-US"/>
                              </w:rPr>
                              <w:t xml:space="preserve"> selten im Aquarium gepflegte Art</w:t>
                            </w:r>
                          </w:p>
                          <w:p w14:paraId="6AA8695E" w14:textId="77777777" w:rsidR="005B38A5" w:rsidRPr="005B38A5" w:rsidRDefault="005B38A5" w:rsidP="00AC51B5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5BB9BB" w14:textId="4FBB974E" w:rsidR="00AC51B5" w:rsidRPr="005B38A5" w:rsidRDefault="005B38A5" w:rsidP="00AC51B5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="00AC51B5" w:rsidRPr="005B38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Schwert ist ebenso lang wie der Körper</w:t>
                            </w:r>
                          </w:p>
                          <w:p w14:paraId="2533E0AD" w14:textId="6D44AEE5" w:rsidR="00F660AF" w:rsidRPr="005B38A5" w:rsidRDefault="00F660AF" w:rsidP="009650B3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B38A5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Meist weniger als 20</w:t>
                            </w:r>
                            <w:r w:rsidR="00AC51B5" w:rsidRPr="005B38A5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5B38A5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Fische pro Wurf</w:t>
                            </w:r>
                          </w:p>
                          <w:p w14:paraId="17338919" w14:textId="538E5C39" w:rsidR="000F4D89" w:rsidRPr="005B38A5" w:rsidRDefault="00F660AF" w:rsidP="009650B3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B38A5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Begrenztes Verbreitungsgebiet auf der atlan</w:t>
                            </w:r>
                            <w:r w:rsidR="005B38A5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-</w:t>
                            </w:r>
                            <w:r w:rsidR="005B38A5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 w:rsidRPr="005B38A5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>tischen Seite von Mexiko</w:t>
                            </w:r>
                            <w:r w:rsidR="000F4D89" w:rsidRPr="005B38A5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und dort gefährdet</w:t>
                            </w:r>
                          </w:p>
                          <w:p w14:paraId="0C7C120E" w14:textId="1BCB22D6" w:rsidR="009F0990" w:rsidRPr="005B38A5" w:rsidRDefault="009F0990" w:rsidP="009650B3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B38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Rio Tamasopo, ein klarer, schnell fließende</w:t>
                            </w:r>
                            <w:r w:rsidR="009E27DB" w:rsidRPr="005B38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Pr="005B38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38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5B38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Gebirgsfluss.</w:t>
                            </w:r>
                            <w:r w:rsidR="005B38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74E6096" w14:textId="2E8768C5" w:rsidR="000F4D89" w:rsidRPr="005B38A5" w:rsidRDefault="005B38A5" w:rsidP="009650B3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0F4D89" w:rsidRPr="005B38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elativ niedrige Temperaturen (18-22°) zur Haltung</w:t>
                            </w:r>
                          </w:p>
                          <w:p w14:paraId="5341593C" w14:textId="726CC71E" w:rsidR="00AC51B5" w:rsidRPr="005B38A5" w:rsidRDefault="000F4D89" w:rsidP="009650B3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B38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Wasser eher hart; pH im alkalischen Bereich (8 – 8,5)</w:t>
                            </w:r>
                          </w:p>
                          <w:p w14:paraId="2B0CE174" w14:textId="66D4B733" w:rsidR="00486640" w:rsidRPr="005B38A5" w:rsidRDefault="00AC51B5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B38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Großzügige wöchentliche Teilwasserwechsel und Strömung notwendig</w:t>
                            </w:r>
                            <w:r w:rsidR="00F660AF" w:rsidRPr="005B38A5">
                              <w:rPr>
                                <w:rFonts w:ascii="Arial" w:eastAsiaTheme="minorHAnsi" w:hAnsi="Arial" w:cs="Arial"/>
                                <w:noProof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D8C333" w14:textId="6C6B7B79" w:rsidR="00486640" w:rsidRDefault="005B38A5" w:rsidP="007B13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51395076" wp14:editId="2CCD16E7">
                  <wp:simplePos x="0" y="0"/>
                  <wp:positionH relativeFrom="column">
                    <wp:posOffset>7086600</wp:posOffset>
                  </wp:positionH>
                  <wp:positionV relativeFrom="paragraph">
                    <wp:posOffset>325755</wp:posOffset>
                  </wp:positionV>
                  <wp:extent cx="2613660" cy="1234440"/>
                  <wp:effectExtent l="0" t="0" r="0" b="3810"/>
                  <wp:wrapNone/>
                  <wp:docPr id="3" name="Grafik 3" descr="Ein Bild, das Text, Gras, Fisch, weichflossige Fisc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Gras, Fisch, weichflossige Fisch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28"/>
                          <a:stretch/>
                        </pic:blipFill>
                        <pic:spPr bwMode="auto">
                          <a:xfrm>
                            <a:off x="0" y="0"/>
                            <a:ext cx="261366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86640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7728" behindDoc="0" locked="0" layoutInCell="1" allowOverlap="1" wp14:anchorId="6DF8882B" wp14:editId="5BFAEE87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1955165</wp:posOffset>
                  </wp:positionV>
                  <wp:extent cx="696000" cy="612000"/>
                  <wp:effectExtent l="0" t="0" r="889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40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6704" behindDoc="0" locked="0" layoutInCell="1" allowOverlap="1" wp14:anchorId="4DD5B1D6" wp14:editId="358F77FD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1955165</wp:posOffset>
                  </wp:positionV>
                  <wp:extent cx="650250" cy="612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5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40" w:rsidRPr="00DB5F35">
              <w:rPr>
                <w:rFonts w:ascii="Arial" w:hAnsi="Arial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1627ECDC" wp14:editId="006E0E69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2924175</wp:posOffset>
                      </wp:positionV>
                      <wp:extent cx="10261600" cy="407670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E1A17" w14:textId="5AB70118" w:rsidR="00486640" w:rsidRPr="007552C1" w:rsidRDefault="00486640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>Aussteller: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 </w:t>
                                  </w:r>
                                  <w:r w:rsidR="001B52E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>Werner Witopil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  <w:t xml:space="preserve">        </w:t>
                                  </w:r>
                                  <w:r w:rsidR="005B38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 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  <w:t xml:space="preserve"> </w:t>
                                  </w:r>
                                  <w:r w:rsidR="005B38A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Kontakt: </w:t>
                                  </w:r>
                                  <w:r w:rsidR="007552C1" w:rsidRPr="005B38A5">
                                    <w:rPr>
                                      <w:rStyle w:val="contact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w.witopil@gmx.de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7ECDC" id="_x0000_s1027" type="#_x0000_t202" style="position:absolute;margin-left:13.85pt;margin-top:230.25pt;width:808pt;height:32.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" filled="f" stroked="f">
                      <v:textbox>
                        <w:txbxContent>
                          <w:p w14:paraId="3B4E1A17" w14:textId="5AB70118" w:rsidR="00486640" w:rsidRPr="007552C1" w:rsidRDefault="00486640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Aussteller: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r w:rsidR="001B52E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Werner Witopil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   </w:t>
                            </w:r>
                            <w:r w:rsidR="005B38A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</w:t>
                            </w:r>
                            <w:r w:rsidR="005B38A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Kontakt: </w:t>
                            </w:r>
                            <w:r w:rsidR="007552C1" w:rsidRPr="005B38A5">
                              <w:rPr>
                                <w:rStyle w:val="contact"/>
                                <w:rFonts w:ascii="Arial" w:hAnsi="Arial" w:cs="Arial"/>
                                <w:sz w:val="28"/>
                                <w:szCs w:val="28"/>
                              </w:rPr>
                              <w:t>w.witopil@gmx.de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6640">
              <w:drawing>
                <wp:anchor distT="0" distB="0" distL="114300" distR="114300" simplePos="0" relativeHeight="251654656" behindDoc="0" locked="0" layoutInCell="1" allowOverlap="1" wp14:anchorId="4E64617B" wp14:editId="25639E54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95976</wp:posOffset>
                  </wp:positionV>
                  <wp:extent cx="3148965" cy="1604645"/>
                  <wp:effectExtent l="0" t="0" r="0" b="0"/>
                  <wp:wrapNone/>
                  <wp:docPr id="4" name="Grafik 4" descr="C:\Users\info\AppData\Local\Microsoft\Windows\INetCache\Content.Word\weltkarte-mit-grenzen-8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\AppData\Local\Microsoft\Windows\INetCache\Content.Word\weltkarte-mit-grenzen-80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GlowEdges trans="0" smoothness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7" b="17881"/>
                          <a:stretch/>
                        </pic:blipFill>
                        <pic:spPr bwMode="auto">
                          <a:xfrm>
                            <a:off x="0" y="0"/>
                            <a:ext cx="314896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5" w:type="dxa"/>
            <w:tcBorders>
              <w:bottom w:val="nil"/>
            </w:tcBorders>
            <w:shd w:val="clear" w:color="auto" w:fill="000000" w:themeFill="text1"/>
          </w:tcPr>
          <w:p w14:paraId="138CEDD5" w14:textId="77777777" w:rsidR="00486640" w:rsidRDefault="00486640" w:rsidP="00267A0E">
            <w:pPr>
              <w:spacing w:before="120"/>
              <w:ind w:left="-284"/>
              <w:rPr>
                <w:rFonts w:ascii="Arial" w:hAnsi="Arial"/>
                <w:b/>
                <w:sz w:val="44"/>
              </w:rPr>
            </w:pPr>
          </w:p>
        </w:tc>
      </w:tr>
    </w:tbl>
    <w:p w14:paraId="0B855C05" w14:textId="0B44E0A9" w:rsidR="005B056F" w:rsidRPr="00D0323B" w:rsidRDefault="00486640" w:rsidP="00486640">
      <w:pPr>
        <w:autoSpaceDE w:val="0"/>
        <w:autoSpaceDN w:val="0"/>
        <w:adjustRightInd w:val="0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lastRenderedPageBreak/>
        <w:drawing>
          <wp:inline distT="0" distB="0" distL="0" distR="0" wp14:anchorId="66E77A07" wp14:editId="50142727">
            <wp:extent cx="1966653" cy="1295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50" cy="129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56F" w:rsidRPr="00D0323B" w:rsidSect="0098712F">
      <w:pgSz w:w="16838" w:h="11906" w:orient="landscape"/>
      <w:pgMar w:top="5671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31EAD"/>
    <w:multiLevelType w:val="hybridMultilevel"/>
    <w:tmpl w:val="FD067AAA"/>
    <w:lvl w:ilvl="0" w:tplc="6D34DB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02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99E"/>
    <w:rsid w:val="000333D3"/>
    <w:rsid w:val="00045216"/>
    <w:rsid w:val="00047C8D"/>
    <w:rsid w:val="00081341"/>
    <w:rsid w:val="000D0B16"/>
    <w:rsid w:val="000E568D"/>
    <w:rsid w:val="000F4D89"/>
    <w:rsid w:val="00112355"/>
    <w:rsid w:val="0012782E"/>
    <w:rsid w:val="00132493"/>
    <w:rsid w:val="00153174"/>
    <w:rsid w:val="001A6DAC"/>
    <w:rsid w:val="001B52EA"/>
    <w:rsid w:val="001D3FA3"/>
    <w:rsid w:val="00237BBB"/>
    <w:rsid w:val="0025194A"/>
    <w:rsid w:val="00267A0E"/>
    <w:rsid w:val="002C1F44"/>
    <w:rsid w:val="002C40B5"/>
    <w:rsid w:val="002D2A3F"/>
    <w:rsid w:val="002D3E61"/>
    <w:rsid w:val="003047EC"/>
    <w:rsid w:val="0031341E"/>
    <w:rsid w:val="00341FE7"/>
    <w:rsid w:val="003678E6"/>
    <w:rsid w:val="00377CEB"/>
    <w:rsid w:val="003E1F99"/>
    <w:rsid w:val="004365B1"/>
    <w:rsid w:val="004533F8"/>
    <w:rsid w:val="00486640"/>
    <w:rsid w:val="004914D0"/>
    <w:rsid w:val="004E5679"/>
    <w:rsid w:val="00505755"/>
    <w:rsid w:val="0053799E"/>
    <w:rsid w:val="005B056F"/>
    <w:rsid w:val="005B38A5"/>
    <w:rsid w:val="005B6976"/>
    <w:rsid w:val="005E3443"/>
    <w:rsid w:val="005E3E4D"/>
    <w:rsid w:val="00605F55"/>
    <w:rsid w:val="00620C3A"/>
    <w:rsid w:val="006228DB"/>
    <w:rsid w:val="00646E07"/>
    <w:rsid w:val="006C34C1"/>
    <w:rsid w:val="006E17F2"/>
    <w:rsid w:val="006F5D6C"/>
    <w:rsid w:val="007021C9"/>
    <w:rsid w:val="007466CB"/>
    <w:rsid w:val="007552C1"/>
    <w:rsid w:val="00760D40"/>
    <w:rsid w:val="00762E2F"/>
    <w:rsid w:val="007B13FB"/>
    <w:rsid w:val="00856308"/>
    <w:rsid w:val="00862F0A"/>
    <w:rsid w:val="00935FFD"/>
    <w:rsid w:val="00950387"/>
    <w:rsid w:val="009650B3"/>
    <w:rsid w:val="0098712F"/>
    <w:rsid w:val="00991019"/>
    <w:rsid w:val="00996B01"/>
    <w:rsid w:val="009A5B0A"/>
    <w:rsid w:val="009B1B57"/>
    <w:rsid w:val="009C033C"/>
    <w:rsid w:val="009C5FD0"/>
    <w:rsid w:val="009E27DB"/>
    <w:rsid w:val="009F0990"/>
    <w:rsid w:val="00AA0D16"/>
    <w:rsid w:val="00AC51B5"/>
    <w:rsid w:val="00B10AA6"/>
    <w:rsid w:val="00B44EA5"/>
    <w:rsid w:val="00B92C26"/>
    <w:rsid w:val="00BA381E"/>
    <w:rsid w:val="00BE1434"/>
    <w:rsid w:val="00BE1653"/>
    <w:rsid w:val="00BE7FEC"/>
    <w:rsid w:val="00C647B8"/>
    <w:rsid w:val="00C655F2"/>
    <w:rsid w:val="00C7001F"/>
    <w:rsid w:val="00CA6860"/>
    <w:rsid w:val="00D0323B"/>
    <w:rsid w:val="00DB084E"/>
    <w:rsid w:val="00DB5F35"/>
    <w:rsid w:val="00DC3C9E"/>
    <w:rsid w:val="00E3084C"/>
    <w:rsid w:val="00E461EF"/>
    <w:rsid w:val="00E65711"/>
    <w:rsid w:val="00E67197"/>
    <w:rsid w:val="00E92447"/>
    <w:rsid w:val="00E92963"/>
    <w:rsid w:val="00ED6E43"/>
    <w:rsid w:val="00F22416"/>
    <w:rsid w:val="00F660AF"/>
    <w:rsid w:val="00F910B6"/>
    <w:rsid w:val="00F95B91"/>
    <w:rsid w:val="00FB00FD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EA776"/>
  <w15:docId w15:val="{DBADA918-657C-47D7-A436-BF3494E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51B5"/>
    <w:pPr>
      <w:spacing w:after="0" w:line="240" w:lineRule="auto"/>
    </w:pPr>
    <w:rPr>
      <w:rFonts w:ascii="Times" w:eastAsia="Times" w:hAnsi="Times" w:cs="Times New Roman"/>
      <w:noProof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3799E"/>
    <w:pPr>
      <w:keepNext/>
      <w:outlineLvl w:val="0"/>
    </w:pPr>
    <w:rPr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53799E"/>
    <w:pPr>
      <w:keepNext/>
      <w:ind w:right="-2836"/>
      <w:outlineLvl w:val="2"/>
    </w:pPr>
    <w:rPr>
      <w:rFonts w:ascii="Arial" w:hAnsi="Arial"/>
      <w:b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799E"/>
    <w:rPr>
      <w:rFonts w:ascii="Times" w:eastAsia="Times" w:hAnsi="Times" w:cs="Times New Roman"/>
      <w:noProof/>
      <w:sz w:val="4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799E"/>
    <w:rPr>
      <w:rFonts w:ascii="Arial" w:eastAsia="Times" w:hAnsi="Arial" w:cs="Times New Roman"/>
      <w:b/>
      <w:noProof/>
      <w:sz w:val="28"/>
      <w:szCs w:val="24"/>
      <w:lang w:val="en-GB" w:eastAsia="de-DE"/>
    </w:rPr>
  </w:style>
  <w:style w:type="character" w:customStyle="1" w:styleId="st">
    <w:name w:val="st"/>
    <w:basedOn w:val="Absatz-Standardschriftart"/>
    <w:rsid w:val="005379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8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81E"/>
    <w:rPr>
      <w:rFonts w:ascii="Segoe UI" w:eastAsia="Times" w:hAnsi="Segoe UI" w:cs="Segoe UI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A38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3F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FA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5B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">
    <w:name w:val="contact"/>
    <w:basedOn w:val="Absatz-Standardschriftart"/>
    <w:rsid w:val="0075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3D20-B72D-45D5-BDAB-FFAD09AA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Wüthrich</dc:creator>
  <cp:keywords/>
  <dc:description/>
  <cp:lastModifiedBy>Christoph Wüthrich</cp:lastModifiedBy>
  <cp:revision>12</cp:revision>
  <cp:lastPrinted>2022-08-05T07:17:00Z</cp:lastPrinted>
  <dcterms:created xsi:type="dcterms:W3CDTF">2022-08-06T15:45:00Z</dcterms:created>
  <dcterms:modified xsi:type="dcterms:W3CDTF">2022-08-15T12:09:00Z</dcterms:modified>
</cp:coreProperties>
</file>